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2E645F" w14:textId="77777777" w:rsidR="006B1848" w:rsidRPr="00C55353" w:rsidRDefault="006B1848" w:rsidP="00D91D93">
      <w:pPr>
        <w:pStyle w:val="ZALACZNIKTEKST"/>
        <w:jc w:val="right"/>
        <w:rPr>
          <w:szCs w:val="20"/>
        </w:rPr>
      </w:pPr>
    </w:p>
    <w:p w14:paraId="4E2E6460" w14:textId="2FD8ECE8" w:rsidR="00D91D93" w:rsidRPr="00C55353" w:rsidRDefault="00D91D93" w:rsidP="00F61F90">
      <w:pPr>
        <w:pStyle w:val="ZALACZNIKTEKST"/>
        <w:spacing w:after="120" w:line="240" w:lineRule="auto"/>
        <w:jc w:val="right"/>
        <w:rPr>
          <w:szCs w:val="20"/>
        </w:rPr>
      </w:pPr>
      <w:r w:rsidRPr="00C55353">
        <w:rPr>
          <w:szCs w:val="20"/>
        </w:rPr>
        <w:t xml:space="preserve">Gdynia, dnia </w:t>
      </w:r>
      <w:r w:rsidR="00F52B10">
        <w:rPr>
          <w:szCs w:val="20"/>
        </w:rPr>
        <w:t>30</w:t>
      </w:r>
      <w:r w:rsidR="004D53D8">
        <w:rPr>
          <w:szCs w:val="20"/>
        </w:rPr>
        <w:t>.10</w:t>
      </w:r>
      <w:r w:rsidR="003538C6">
        <w:rPr>
          <w:szCs w:val="20"/>
        </w:rPr>
        <w:t>.2020</w:t>
      </w:r>
      <w:r w:rsidRPr="00C55353">
        <w:rPr>
          <w:szCs w:val="20"/>
        </w:rPr>
        <w:t xml:space="preserve"> r.</w:t>
      </w:r>
    </w:p>
    <w:p w14:paraId="4E2E6461" w14:textId="77777777" w:rsidR="00D91D93" w:rsidRPr="00C55353" w:rsidRDefault="00D91D93" w:rsidP="00F61F90">
      <w:pPr>
        <w:pStyle w:val="ZALACZNIKTEKST"/>
        <w:spacing w:after="120" w:line="240" w:lineRule="auto"/>
        <w:rPr>
          <w:szCs w:val="20"/>
        </w:rPr>
      </w:pPr>
    </w:p>
    <w:p w14:paraId="4E2E6462" w14:textId="17D03DAE" w:rsidR="00D91D93" w:rsidRPr="00C55353" w:rsidRDefault="00D91D93" w:rsidP="00F61F90">
      <w:pPr>
        <w:pStyle w:val="ZALACZNIKCENTER"/>
        <w:spacing w:after="120" w:line="240" w:lineRule="auto"/>
        <w:jc w:val="left"/>
        <w:rPr>
          <w:szCs w:val="20"/>
        </w:rPr>
      </w:pPr>
      <w:r w:rsidRPr="00C55353">
        <w:rPr>
          <w:szCs w:val="20"/>
        </w:rPr>
        <w:t>Nr postępowania: PN/</w:t>
      </w:r>
      <w:r w:rsidR="00F52B10">
        <w:rPr>
          <w:szCs w:val="20"/>
        </w:rPr>
        <w:t>30</w:t>
      </w:r>
      <w:r w:rsidRPr="00C55353">
        <w:rPr>
          <w:szCs w:val="20"/>
        </w:rPr>
        <w:t>/FZP/</w:t>
      </w:r>
      <w:r w:rsidR="00F52B10">
        <w:rPr>
          <w:szCs w:val="20"/>
        </w:rPr>
        <w:t>FG</w:t>
      </w:r>
      <w:r w:rsidR="003538C6">
        <w:rPr>
          <w:szCs w:val="20"/>
        </w:rPr>
        <w:t>/2020</w:t>
      </w:r>
    </w:p>
    <w:p w14:paraId="4E2E6463" w14:textId="77777777" w:rsidR="00D91D93" w:rsidRDefault="00D91D93" w:rsidP="00F61F90">
      <w:pPr>
        <w:pStyle w:val="ZALACZNIKCENTER"/>
        <w:spacing w:after="120" w:line="240" w:lineRule="auto"/>
        <w:jc w:val="left"/>
        <w:rPr>
          <w:szCs w:val="20"/>
        </w:rPr>
      </w:pPr>
    </w:p>
    <w:p w14:paraId="4E2E6464" w14:textId="77777777" w:rsidR="006B1848" w:rsidRPr="00C55353" w:rsidRDefault="006B1848" w:rsidP="00F61F90">
      <w:pPr>
        <w:pStyle w:val="ZALACZNIKCENTER"/>
        <w:spacing w:after="120" w:line="240" w:lineRule="auto"/>
        <w:jc w:val="left"/>
        <w:rPr>
          <w:szCs w:val="20"/>
        </w:rPr>
      </w:pPr>
    </w:p>
    <w:p w14:paraId="4E2E6465" w14:textId="77777777" w:rsidR="00D91D93" w:rsidRPr="00C55353" w:rsidRDefault="00D91D93" w:rsidP="00F61F90">
      <w:pPr>
        <w:pStyle w:val="ZALACZNIKCENTER"/>
        <w:spacing w:after="120" w:line="240" w:lineRule="auto"/>
        <w:rPr>
          <w:szCs w:val="20"/>
        </w:rPr>
      </w:pPr>
      <w:r w:rsidRPr="00C55353">
        <w:rPr>
          <w:szCs w:val="20"/>
        </w:rPr>
        <w:t>INFORMACJA Z OTWARCIA OFERT</w:t>
      </w:r>
    </w:p>
    <w:p w14:paraId="4E2E6466" w14:textId="77777777" w:rsidR="00D91D93" w:rsidRDefault="00D91D93" w:rsidP="00F61F90">
      <w:pPr>
        <w:pStyle w:val="ZALACZNIKTEKST"/>
        <w:spacing w:after="120" w:line="240" w:lineRule="auto"/>
        <w:rPr>
          <w:szCs w:val="20"/>
        </w:rPr>
      </w:pPr>
    </w:p>
    <w:p w14:paraId="4E2E6467" w14:textId="77777777" w:rsidR="006B1848" w:rsidRPr="00C55353" w:rsidRDefault="006B1848" w:rsidP="00F61F90">
      <w:pPr>
        <w:pStyle w:val="ZALACZNIKTEKST"/>
        <w:spacing w:after="120" w:line="240" w:lineRule="auto"/>
        <w:rPr>
          <w:szCs w:val="20"/>
        </w:rPr>
      </w:pPr>
    </w:p>
    <w:p w14:paraId="4E2E6468" w14:textId="26E8E41D" w:rsidR="00D91D93" w:rsidRPr="008A390D" w:rsidRDefault="00D91D93" w:rsidP="008A390D">
      <w:pPr>
        <w:spacing w:after="120" w:line="240" w:lineRule="auto"/>
        <w:ind w:right="110"/>
        <w:jc w:val="both"/>
        <w:rPr>
          <w:rFonts w:ascii="Arial" w:hAnsi="Arial" w:cs="Arial"/>
          <w:b/>
          <w:sz w:val="20"/>
          <w:szCs w:val="20"/>
        </w:rPr>
      </w:pPr>
      <w:r w:rsidRPr="00C55353">
        <w:rPr>
          <w:rFonts w:ascii="Arial" w:hAnsi="Arial" w:cs="Arial"/>
          <w:sz w:val="20"/>
          <w:szCs w:val="20"/>
        </w:rPr>
        <w:t>Działając na podstawie art. 86 ust. 5 ustawy z dnia 29 stycznia 2004 roku Prawo zamówień publicznych</w:t>
      </w:r>
      <w:r w:rsidR="0037425C">
        <w:rPr>
          <w:rFonts w:ascii="Arial" w:hAnsi="Arial" w:cs="Arial"/>
          <w:sz w:val="20"/>
          <w:szCs w:val="20"/>
        </w:rPr>
        <w:t xml:space="preserve"> (</w:t>
      </w:r>
      <w:r w:rsidR="003538C6" w:rsidRPr="003538C6">
        <w:rPr>
          <w:rFonts w:ascii="Arial" w:hAnsi="Arial" w:cs="Arial"/>
          <w:sz w:val="20"/>
          <w:szCs w:val="20"/>
        </w:rPr>
        <w:t>tekst jednolity Dz.U. z 2019 r, poz. 1843</w:t>
      </w:r>
      <w:r w:rsidR="0037425C">
        <w:rPr>
          <w:rFonts w:ascii="Arial" w:hAnsi="Arial" w:cs="Arial"/>
          <w:sz w:val="20"/>
          <w:szCs w:val="20"/>
        </w:rPr>
        <w:t>)</w:t>
      </w:r>
      <w:r w:rsidRPr="00C55353">
        <w:rPr>
          <w:rFonts w:ascii="Arial" w:hAnsi="Arial" w:cs="Arial"/>
          <w:sz w:val="20"/>
          <w:szCs w:val="20"/>
        </w:rPr>
        <w:t xml:space="preserve"> Zamawiający – Morski Instytut Rybacki -  Państwowy Instytut Badawczy w Gdyni przekazuje informacj</w:t>
      </w:r>
      <w:r w:rsidR="00494F67" w:rsidRPr="00C55353">
        <w:rPr>
          <w:rFonts w:ascii="Arial" w:hAnsi="Arial" w:cs="Arial"/>
          <w:sz w:val="20"/>
          <w:szCs w:val="20"/>
        </w:rPr>
        <w:t>ę</w:t>
      </w:r>
      <w:r w:rsidRPr="00C55353">
        <w:rPr>
          <w:rFonts w:ascii="Arial" w:hAnsi="Arial" w:cs="Arial"/>
          <w:sz w:val="20"/>
          <w:szCs w:val="20"/>
        </w:rPr>
        <w:t xml:space="preserve"> z otwarcia ofert w postępowaniu o udzielenie z</w:t>
      </w:r>
      <w:r w:rsidR="00052E9C" w:rsidRPr="00C55353">
        <w:rPr>
          <w:rFonts w:ascii="Arial" w:hAnsi="Arial" w:cs="Arial"/>
          <w:sz w:val="20"/>
          <w:szCs w:val="20"/>
        </w:rPr>
        <w:t>amówienia publicznego pn</w:t>
      </w:r>
      <w:r w:rsidR="006B1848" w:rsidRPr="00C55353">
        <w:rPr>
          <w:rFonts w:ascii="Arial" w:hAnsi="Arial" w:cs="Arial"/>
          <w:b/>
          <w:sz w:val="20"/>
          <w:szCs w:val="20"/>
        </w:rPr>
        <w:t>.</w:t>
      </w:r>
      <w:r w:rsidR="00052E9C" w:rsidRPr="00C55353">
        <w:rPr>
          <w:rFonts w:ascii="Arial" w:hAnsi="Arial" w:cs="Arial"/>
          <w:b/>
          <w:sz w:val="20"/>
          <w:szCs w:val="20"/>
        </w:rPr>
        <w:t xml:space="preserve"> </w:t>
      </w:r>
      <w:r w:rsidR="00F52B10" w:rsidRPr="00F52B10">
        <w:rPr>
          <w:rFonts w:ascii="Arial" w:hAnsi="Arial" w:cs="Arial"/>
          <w:b/>
          <w:sz w:val="20"/>
          <w:szCs w:val="20"/>
        </w:rPr>
        <w:t>kompleksowa dostawa i dystrybucja energii elektrycznej na potrzeby obiektów Morskiego Instytutu Rybackiego – Państwowego Instytutu Badawczego zlokalizowanych w Gdyni przy ul. Kołłątaja 1, przy al. Jana Pawła II 1 oraz w Bosmanacie Portu we Fromborku ul. Portowa 2</w:t>
      </w:r>
    </w:p>
    <w:p w14:paraId="4E2E6469" w14:textId="1DBAFBDE" w:rsidR="00D91D93" w:rsidRDefault="00D91D93" w:rsidP="00F61F90">
      <w:pPr>
        <w:pStyle w:val="ZALACZNIK-Wyliczenie2-x"/>
        <w:numPr>
          <w:ilvl w:val="0"/>
          <w:numId w:val="1"/>
        </w:numPr>
        <w:tabs>
          <w:tab w:val="clear" w:pos="539"/>
          <w:tab w:val="left" w:pos="284"/>
        </w:tabs>
        <w:spacing w:after="120" w:line="240" w:lineRule="auto"/>
        <w:ind w:left="284" w:right="0" w:hanging="284"/>
        <w:rPr>
          <w:szCs w:val="20"/>
        </w:rPr>
      </w:pPr>
      <w:r w:rsidRPr="00C55353">
        <w:rPr>
          <w:szCs w:val="20"/>
        </w:rPr>
        <w:t>Kwota</w:t>
      </w:r>
      <w:r w:rsidR="005A79AA" w:rsidRPr="00C55353">
        <w:rPr>
          <w:szCs w:val="20"/>
        </w:rPr>
        <w:t xml:space="preserve"> brutto</w:t>
      </w:r>
      <w:r w:rsidRPr="00C55353">
        <w:rPr>
          <w:szCs w:val="20"/>
        </w:rPr>
        <w:t xml:space="preserve"> jaką Zamawiający zamierza przeznaczyć na sfinansowanie zamówienia</w:t>
      </w:r>
      <w:r w:rsidR="004F780C">
        <w:rPr>
          <w:szCs w:val="20"/>
        </w:rPr>
        <w:t>:</w:t>
      </w:r>
    </w:p>
    <w:p w14:paraId="295D312B" w14:textId="32F3C3E9" w:rsidR="00A66E9E" w:rsidRPr="00A66E9E" w:rsidRDefault="00F52B10" w:rsidP="00A66E9E">
      <w:pPr>
        <w:pStyle w:val="ZALACZNIK-Wyliczenie2-x"/>
        <w:tabs>
          <w:tab w:val="clear" w:pos="539"/>
          <w:tab w:val="left" w:pos="284"/>
        </w:tabs>
        <w:spacing w:after="120" w:line="240" w:lineRule="auto"/>
        <w:ind w:left="284" w:right="0" w:firstLine="0"/>
        <w:rPr>
          <w:b/>
          <w:szCs w:val="20"/>
        </w:rPr>
      </w:pPr>
      <w:r w:rsidRPr="00F52B10">
        <w:rPr>
          <w:b/>
          <w:szCs w:val="20"/>
        </w:rPr>
        <w:t>1</w:t>
      </w:r>
      <w:r>
        <w:rPr>
          <w:b/>
          <w:szCs w:val="20"/>
        </w:rPr>
        <w:t xml:space="preserve"> </w:t>
      </w:r>
      <w:r w:rsidRPr="00F52B10">
        <w:rPr>
          <w:b/>
          <w:szCs w:val="20"/>
        </w:rPr>
        <w:t>533</w:t>
      </w:r>
      <w:r>
        <w:rPr>
          <w:b/>
          <w:szCs w:val="20"/>
        </w:rPr>
        <w:t> </w:t>
      </w:r>
      <w:r w:rsidRPr="00F52B10">
        <w:rPr>
          <w:b/>
          <w:szCs w:val="20"/>
        </w:rPr>
        <w:t>810</w:t>
      </w:r>
      <w:r>
        <w:rPr>
          <w:b/>
          <w:szCs w:val="20"/>
        </w:rPr>
        <w:t xml:space="preserve"> zł</w:t>
      </w:r>
    </w:p>
    <w:p w14:paraId="4E2E646C" w14:textId="2AF4C245" w:rsidR="008E6FE3" w:rsidRDefault="005D6A0A" w:rsidP="00F61F90">
      <w:pPr>
        <w:pStyle w:val="ZALACZNIK-Wyliczenie2-x"/>
        <w:numPr>
          <w:ilvl w:val="0"/>
          <w:numId w:val="1"/>
        </w:numPr>
        <w:tabs>
          <w:tab w:val="clear" w:pos="539"/>
          <w:tab w:val="left" w:pos="284"/>
        </w:tabs>
        <w:spacing w:after="120" w:line="240" w:lineRule="auto"/>
        <w:ind w:left="284" w:right="0" w:hanging="284"/>
        <w:rPr>
          <w:szCs w:val="20"/>
        </w:rPr>
      </w:pPr>
      <w:r>
        <w:rPr>
          <w:szCs w:val="20"/>
        </w:rPr>
        <w:t xml:space="preserve">W postępowaniu złożono </w:t>
      </w:r>
      <w:r w:rsidR="00F50FE2">
        <w:rPr>
          <w:szCs w:val="20"/>
        </w:rPr>
        <w:t>następując</w:t>
      </w:r>
      <w:r w:rsidR="00C4739A">
        <w:rPr>
          <w:szCs w:val="20"/>
        </w:rPr>
        <w:t>ą</w:t>
      </w:r>
      <w:r w:rsidR="00F61F90">
        <w:rPr>
          <w:szCs w:val="20"/>
        </w:rPr>
        <w:t xml:space="preserve"> ofert</w:t>
      </w:r>
      <w:r w:rsidR="00C4739A">
        <w:rPr>
          <w:szCs w:val="20"/>
        </w:rPr>
        <w:t>ę</w:t>
      </w:r>
      <w:r w:rsidR="00F61F90">
        <w:rPr>
          <w:szCs w:val="20"/>
        </w:rPr>
        <w:t>:</w:t>
      </w:r>
    </w:p>
    <w:p w14:paraId="51126B6B" w14:textId="536517C3" w:rsidR="00F52B10" w:rsidRDefault="00F52B10" w:rsidP="00F52B10">
      <w:pPr>
        <w:pStyle w:val="ZALACZNIK-Wyliczenie2-x"/>
        <w:spacing w:line="276" w:lineRule="auto"/>
        <w:rPr>
          <w:b/>
          <w:sz w:val="22"/>
          <w:szCs w:val="22"/>
        </w:rPr>
      </w:pPr>
      <w:r w:rsidRPr="00340086">
        <w:rPr>
          <w:b/>
          <w:sz w:val="22"/>
          <w:szCs w:val="22"/>
        </w:rPr>
        <w:t xml:space="preserve">Oferta 1 – </w:t>
      </w:r>
      <w:r>
        <w:rPr>
          <w:b/>
          <w:sz w:val="22"/>
          <w:szCs w:val="22"/>
        </w:rPr>
        <w:t>Energa Obrót S.A. Al. Grunwaldzka 472 80-309 Gdańsk</w:t>
      </w:r>
      <w:r w:rsidRPr="00340086">
        <w:rPr>
          <w:b/>
          <w:sz w:val="22"/>
          <w:szCs w:val="22"/>
        </w:rPr>
        <w:t xml:space="preserve"> </w:t>
      </w:r>
    </w:p>
    <w:p w14:paraId="4AAFBFFD" w14:textId="3D911E3E" w:rsidR="00F52B10" w:rsidRPr="00340086" w:rsidRDefault="00F52B10" w:rsidP="00F52B10">
      <w:pPr>
        <w:pStyle w:val="ZALACZNIK-Wyliczenie2-x"/>
        <w:spacing w:line="276" w:lineRule="auto"/>
        <w:rPr>
          <w:b/>
          <w:sz w:val="22"/>
          <w:szCs w:val="22"/>
        </w:rPr>
      </w:pPr>
      <w:r w:rsidRPr="00340086">
        <w:rPr>
          <w:b/>
          <w:sz w:val="22"/>
          <w:szCs w:val="22"/>
        </w:rPr>
        <w:t xml:space="preserve">- </w:t>
      </w:r>
      <w:r w:rsidRPr="00807260">
        <w:rPr>
          <w:sz w:val="22"/>
          <w:szCs w:val="22"/>
        </w:rPr>
        <w:t>c</w:t>
      </w:r>
      <w:r w:rsidRPr="00807260">
        <w:rPr>
          <w:i/>
          <w:sz w:val="22"/>
          <w:szCs w:val="22"/>
        </w:rPr>
        <w:t>e</w:t>
      </w:r>
      <w:r w:rsidRPr="00340086">
        <w:rPr>
          <w:i/>
          <w:sz w:val="22"/>
          <w:szCs w:val="22"/>
        </w:rPr>
        <w:t xml:space="preserve">na: </w:t>
      </w:r>
      <w:r w:rsidR="00F34265">
        <w:rPr>
          <w:b/>
          <w:i/>
          <w:sz w:val="22"/>
          <w:szCs w:val="22"/>
        </w:rPr>
        <w:t>1 289 048,48</w:t>
      </w:r>
      <w:bookmarkStart w:id="0" w:name="_GoBack"/>
      <w:bookmarkEnd w:id="0"/>
      <w:r w:rsidRPr="00AD45E4">
        <w:rPr>
          <w:b/>
          <w:i/>
          <w:sz w:val="22"/>
          <w:szCs w:val="22"/>
        </w:rPr>
        <w:t xml:space="preserve"> zł brutto</w:t>
      </w:r>
      <w:r w:rsidRPr="00340086">
        <w:rPr>
          <w:i/>
          <w:sz w:val="22"/>
          <w:szCs w:val="22"/>
        </w:rPr>
        <w:t>, Termin realizacji zamówienia – 12 miesięcy.</w:t>
      </w:r>
      <w:r>
        <w:rPr>
          <w:i/>
          <w:sz w:val="22"/>
          <w:szCs w:val="22"/>
        </w:rPr>
        <w:t xml:space="preserve"> Termin płatności – 21 dni.</w:t>
      </w:r>
    </w:p>
    <w:p w14:paraId="4E2E6472" w14:textId="412C06EC" w:rsidR="006B1848" w:rsidRDefault="006B1848" w:rsidP="00F52B10">
      <w:pPr>
        <w:pStyle w:val="ZALACZNIK-Wyliczenie2-x"/>
        <w:tabs>
          <w:tab w:val="left" w:pos="284"/>
        </w:tabs>
        <w:spacing w:after="120" w:line="240" w:lineRule="auto"/>
        <w:ind w:left="284"/>
        <w:rPr>
          <w:szCs w:val="20"/>
        </w:rPr>
      </w:pPr>
    </w:p>
    <w:p w14:paraId="58C2251F" w14:textId="77777777" w:rsidR="00C4739A" w:rsidRPr="00C55353" w:rsidRDefault="00C4739A" w:rsidP="00F61F90">
      <w:pPr>
        <w:pStyle w:val="ZALACZNIK-Wyliczenie2-x"/>
        <w:spacing w:after="120" w:line="240" w:lineRule="auto"/>
        <w:ind w:left="587" w:right="0" w:firstLine="0"/>
        <w:rPr>
          <w:szCs w:val="20"/>
        </w:rPr>
      </w:pPr>
    </w:p>
    <w:p w14:paraId="4E2E6473" w14:textId="628EFCAC" w:rsidR="005D761F" w:rsidRPr="00C55353" w:rsidRDefault="006503A4" w:rsidP="00494F67">
      <w:pPr>
        <w:tabs>
          <w:tab w:val="left" w:pos="5865"/>
        </w:tabs>
        <w:ind w:left="4678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Sekretarz</w:t>
      </w:r>
      <w:r w:rsidR="006B1848" w:rsidRPr="00C55353">
        <w:rPr>
          <w:rFonts w:ascii="Arial" w:hAnsi="Arial" w:cs="Arial"/>
          <w:sz w:val="20"/>
          <w:szCs w:val="20"/>
          <w:lang w:eastAsia="pl-PL"/>
        </w:rPr>
        <w:t xml:space="preserve"> Komisji Przetargowej</w:t>
      </w:r>
    </w:p>
    <w:p w14:paraId="6B037E82" w14:textId="001930E0" w:rsidR="00A66E9E" w:rsidRDefault="00A66E9E" w:rsidP="00494F67">
      <w:pPr>
        <w:tabs>
          <w:tab w:val="left" w:pos="5865"/>
        </w:tabs>
        <w:ind w:left="4678"/>
        <w:rPr>
          <w:rFonts w:ascii="Arial" w:hAnsi="Arial" w:cs="Arial"/>
          <w:sz w:val="20"/>
          <w:szCs w:val="20"/>
          <w:lang w:eastAsia="pl-PL"/>
        </w:rPr>
      </w:pPr>
    </w:p>
    <w:p w14:paraId="6174A75D" w14:textId="53457825" w:rsidR="00A66E9E" w:rsidRDefault="00A66E9E" w:rsidP="00494F67">
      <w:pPr>
        <w:tabs>
          <w:tab w:val="left" w:pos="5865"/>
        </w:tabs>
        <w:ind w:left="4678"/>
        <w:rPr>
          <w:rFonts w:ascii="Arial" w:hAnsi="Arial" w:cs="Arial"/>
          <w:sz w:val="20"/>
          <w:szCs w:val="20"/>
          <w:lang w:eastAsia="pl-PL"/>
        </w:rPr>
      </w:pPr>
    </w:p>
    <w:p w14:paraId="2B1F175B" w14:textId="62CFD7D2" w:rsidR="00A66E9E" w:rsidRDefault="00A66E9E" w:rsidP="00494F67">
      <w:pPr>
        <w:tabs>
          <w:tab w:val="left" w:pos="5865"/>
        </w:tabs>
        <w:ind w:left="4678"/>
        <w:rPr>
          <w:rFonts w:ascii="Arial" w:hAnsi="Arial" w:cs="Arial"/>
          <w:sz w:val="20"/>
          <w:szCs w:val="20"/>
          <w:lang w:eastAsia="pl-PL"/>
        </w:rPr>
      </w:pPr>
    </w:p>
    <w:p w14:paraId="5A97845B" w14:textId="01BD7493" w:rsidR="00A66E9E" w:rsidRDefault="00A66E9E" w:rsidP="00494F67">
      <w:pPr>
        <w:tabs>
          <w:tab w:val="left" w:pos="5865"/>
        </w:tabs>
        <w:ind w:left="4678"/>
        <w:rPr>
          <w:rFonts w:ascii="Arial" w:hAnsi="Arial" w:cs="Arial"/>
          <w:sz w:val="20"/>
          <w:szCs w:val="20"/>
          <w:lang w:eastAsia="pl-PL"/>
        </w:rPr>
      </w:pPr>
    </w:p>
    <w:p w14:paraId="56419108" w14:textId="2C65B5DA" w:rsidR="00A66E9E" w:rsidRPr="00C55353" w:rsidRDefault="00A66E9E" w:rsidP="00494F67">
      <w:pPr>
        <w:tabs>
          <w:tab w:val="left" w:pos="5865"/>
        </w:tabs>
        <w:ind w:left="4678"/>
        <w:rPr>
          <w:rFonts w:ascii="Arial" w:hAnsi="Arial" w:cs="Arial"/>
          <w:sz w:val="20"/>
          <w:szCs w:val="20"/>
        </w:rPr>
      </w:pPr>
    </w:p>
    <w:sectPr w:rsidR="00A66E9E" w:rsidRPr="00C55353" w:rsidSect="00494F67"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426" w:footer="6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94796C" w14:textId="77777777" w:rsidR="0086331E" w:rsidRDefault="0086331E" w:rsidP="00994DB0">
      <w:pPr>
        <w:spacing w:after="0" w:line="240" w:lineRule="auto"/>
      </w:pPr>
      <w:r>
        <w:separator/>
      </w:r>
    </w:p>
  </w:endnote>
  <w:endnote w:type="continuationSeparator" w:id="0">
    <w:p w14:paraId="6F10629B" w14:textId="77777777" w:rsidR="0086331E" w:rsidRDefault="0086331E" w:rsidP="00994DB0">
      <w:pPr>
        <w:spacing w:after="0" w:line="240" w:lineRule="auto"/>
      </w:pPr>
      <w:r>
        <w:continuationSeparator/>
      </w:r>
    </w:p>
  </w:endnote>
  <w:endnote w:type="continuationNotice" w:id="1">
    <w:p w14:paraId="3E95DFF2" w14:textId="77777777" w:rsidR="0086331E" w:rsidRDefault="0086331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2E6478" w14:textId="77777777" w:rsidR="00C4739A" w:rsidRDefault="00C4739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E2E647B" wp14:editId="4E2E647C">
          <wp:simplePos x="0" y="0"/>
          <wp:positionH relativeFrom="margin">
            <wp:align>left</wp:align>
          </wp:positionH>
          <wp:positionV relativeFrom="page">
            <wp:align>bottom</wp:align>
          </wp:positionV>
          <wp:extent cx="5509895" cy="774065"/>
          <wp:effectExtent l="0" t="0" r="0" b="6985"/>
          <wp:wrapSquare wrapText="bothSides"/>
          <wp:docPr id="11" name="Obraz 11" descr="C:\Users\aochman\Desktop\MIR-PIB 95 lat\Listownik PL dó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aochman\Desktop\MIR-PIB 95 lat\Listownik PL dół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9895" cy="774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922F0A" w14:textId="458D6F18" w:rsidR="00C4739A" w:rsidRDefault="00C4739A">
    <w:pPr>
      <w:pStyle w:val="Stopka"/>
    </w:pPr>
    <w:r>
      <w:rPr>
        <w:noProof/>
        <w:lang w:eastAsia="pl-PL"/>
      </w:rPr>
      <w:drawing>
        <wp:inline distT="0" distB="0" distL="0" distR="0" wp14:anchorId="5DEBCF5F" wp14:editId="3A7F5FAE">
          <wp:extent cx="5757591" cy="807777"/>
          <wp:effectExtent l="0" t="0" r="0" b="0"/>
          <wp:docPr id="5" name="Obraz 5" descr="C:\Users\aochman\Desktop\Nowa stopka MIR-PIB-Gdyn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ochman\Desktop\Nowa stopka MIR-PIB-Gdyn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4784" cy="810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98DE3B" w14:textId="77777777" w:rsidR="00C4739A" w:rsidRDefault="00C473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DB9C7A" w14:textId="77777777" w:rsidR="0086331E" w:rsidRDefault="0086331E" w:rsidP="00994DB0">
      <w:pPr>
        <w:spacing w:after="0" w:line="240" w:lineRule="auto"/>
      </w:pPr>
      <w:r>
        <w:separator/>
      </w:r>
    </w:p>
  </w:footnote>
  <w:footnote w:type="continuationSeparator" w:id="0">
    <w:p w14:paraId="1B0C1C60" w14:textId="77777777" w:rsidR="0086331E" w:rsidRDefault="0086331E" w:rsidP="00994DB0">
      <w:pPr>
        <w:spacing w:after="0" w:line="240" w:lineRule="auto"/>
      </w:pPr>
      <w:r>
        <w:continuationSeparator/>
      </w:r>
    </w:p>
  </w:footnote>
  <w:footnote w:type="continuationNotice" w:id="1">
    <w:p w14:paraId="0C4632A5" w14:textId="77777777" w:rsidR="0086331E" w:rsidRDefault="0086331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7B7368" w14:textId="77777777" w:rsidR="00C4739A" w:rsidRDefault="00C4739A">
    <w:pPr>
      <w:pStyle w:val="Nagwek"/>
    </w:pPr>
  </w:p>
  <w:p w14:paraId="410751D2" w14:textId="15D138F3" w:rsidR="00C4739A" w:rsidRDefault="00C4739A" w:rsidP="00A66E9E">
    <w:pPr>
      <w:pStyle w:val="Nagwek"/>
    </w:pPr>
    <w:r>
      <w:rPr>
        <w:noProof/>
        <w:lang w:eastAsia="pl-PL"/>
      </w:rPr>
      <w:drawing>
        <wp:inline distT="0" distB="0" distL="0" distR="0" wp14:anchorId="16827C33" wp14:editId="26E373AA">
          <wp:extent cx="1848259" cy="972000"/>
          <wp:effectExtent l="0" t="0" r="0" b="0"/>
          <wp:docPr id="2" name="Obraz 2" descr="C:\Users\aochman\Desktop\Logo MIR PNG\mir_LOGO_instytut_KOLOR_POZYTYW_PL_bez_t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ochman\Desktop\Logo MIR PNG\mir_LOGO_instytut_KOLOR_POZYTYW_PL_bez_tl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8259" cy="97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746BD"/>
    <w:multiLevelType w:val="hybridMultilevel"/>
    <w:tmpl w:val="42784E5E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">
    <w:nsid w:val="4E4C79C1"/>
    <w:multiLevelType w:val="hybridMultilevel"/>
    <w:tmpl w:val="FCE0E434"/>
    <w:lvl w:ilvl="0" w:tplc="D902CA7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">
    <w:nsid w:val="74C455DF"/>
    <w:multiLevelType w:val="hybridMultilevel"/>
    <w:tmpl w:val="BED0B576"/>
    <w:lvl w:ilvl="0" w:tplc="09763680">
      <w:start w:val="1"/>
      <w:numFmt w:val="decimal"/>
      <w:lvlText w:val="%1."/>
      <w:lvlJc w:val="left"/>
      <w:pPr>
        <w:ind w:left="1004" w:hanging="360"/>
      </w:pPr>
      <w:rPr>
        <w:rFonts w:eastAsia="Arial Unicode MS" w:hint="default"/>
        <w:b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7C6A5194"/>
    <w:multiLevelType w:val="hybridMultilevel"/>
    <w:tmpl w:val="B458079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DB0"/>
    <w:rsid w:val="000221B0"/>
    <w:rsid w:val="00052B63"/>
    <w:rsid w:val="00052E9C"/>
    <w:rsid w:val="00065948"/>
    <w:rsid w:val="00092A40"/>
    <w:rsid w:val="000B7471"/>
    <w:rsid w:val="000F0074"/>
    <w:rsid w:val="000F090E"/>
    <w:rsid w:val="000F1AAC"/>
    <w:rsid w:val="00106D2B"/>
    <w:rsid w:val="00127A6A"/>
    <w:rsid w:val="001364C2"/>
    <w:rsid w:val="00192698"/>
    <w:rsid w:val="001B5070"/>
    <w:rsid w:val="001C0B91"/>
    <w:rsid w:val="001D3151"/>
    <w:rsid w:val="00236B34"/>
    <w:rsid w:val="00237ACF"/>
    <w:rsid w:val="00266677"/>
    <w:rsid w:val="002A335F"/>
    <w:rsid w:val="002E2EE9"/>
    <w:rsid w:val="00323F72"/>
    <w:rsid w:val="00342D77"/>
    <w:rsid w:val="00347D97"/>
    <w:rsid w:val="003538C6"/>
    <w:rsid w:val="003637A6"/>
    <w:rsid w:val="0037425C"/>
    <w:rsid w:val="00380F2A"/>
    <w:rsid w:val="00382230"/>
    <w:rsid w:val="003A7C87"/>
    <w:rsid w:val="00431E81"/>
    <w:rsid w:val="004342F3"/>
    <w:rsid w:val="004371C6"/>
    <w:rsid w:val="004869A2"/>
    <w:rsid w:val="0049395F"/>
    <w:rsid w:val="00494F67"/>
    <w:rsid w:val="004D53D8"/>
    <w:rsid w:val="004F780C"/>
    <w:rsid w:val="00502457"/>
    <w:rsid w:val="0052394C"/>
    <w:rsid w:val="0054144D"/>
    <w:rsid w:val="00597D8D"/>
    <w:rsid w:val="005A79AA"/>
    <w:rsid w:val="005C655A"/>
    <w:rsid w:val="005D42D2"/>
    <w:rsid w:val="005D6A0A"/>
    <w:rsid w:val="005D6EF3"/>
    <w:rsid w:val="005D761F"/>
    <w:rsid w:val="0061602B"/>
    <w:rsid w:val="0061674B"/>
    <w:rsid w:val="00640F7F"/>
    <w:rsid w:val="006503A4"/>
    <w:rsid w:val="00696850"/>
    <w:rsid w:val="006B1848"/>
    <w:rsid w:val="006B2432"/>
    <w:rsid w:val="006C3FF0"/>
    <w:rsid w:val="006D75A0"/>
    <w:rsid w:val="006E4C75"/>
    <w:rsid w:val="006F36EA"/>
    <w:rsid w:val="0071654D"/>
    <w:rsid w:val="00726A44"/>
    <w:rsid w:val="0073201F"/>
    <w:rsid w:val="007329A4"/>
    <w:rsid w:val="00740751"/>
    <w:rsid w:val="00747939"/>
    <w:rsid w:val="00774A0A"/>
    <w:rsid w:val="007D18B9"/>
    <w:rsid w:val="007E2B1F"/>
    <w:rsid w:val="007E70FB"/>
    <w:rsid w:val="007F3658"/>
    <w:rsid w:val="008069B7"/>
    <w:rsid w:val="00824380"/>
    <w:rsid w:val="008258BD"/>
    <w:rsid w:val="0083404F"/>
    <w:rsid w:val="00851A0C"/>
    <w:rsid w:val="0086331E"/>
    <w:rsid w:val="00866AF6"/>
    <w:rsid w:val="00876B91"/>
    <w:rsid w:val="0089224D"/>
    <w:rsid w:val="008A390D"/>
    <w:rsid w:val="008A7059"/>
    <w:rsid w:val="008C367F"/>
    <w:rsid w:val="008E6FE3"/>
    <w:rsid w:val="008F05AF"/>
    <w:rsid w:val="00926F39"/>
    <w:rsid w:val="00942EAC"/>
    <w:rsid w:val="00973A80"/>
    <w:rsid w:val="00977454"/>
    <w:rsid w:val="00977CA9"/>
    <w:rsid w:val="0098040B"/>
    <w:rsid w:val="00994DB0"/>
    <w:rsid w:val="009D51B4"/>
    <w:rsid w:val="00A20C17"/>
    <w:rsid w:val="00A31491"/>
    <w:rsid w:val="00A4197C"/>
    <w:rsid w:val="00A54801"/>
    <w:rsid w:val="00A57A57"/>
    <w:rsid w:val="00A654AD"/>
    <w:rsid w:val="00A66E9E"/>
    <w:rsid w:val="00A934C2"/>
    <w:rsid w:val="00AA1E1C"/>
    <w:rsid w:val="00AD480F"/>
    <w:rsid w:val="00AF6552"/>
    <w:rsid w:val="00B156A4"/>
    <w:rsid w:val="00B32250"/>
    <w:rsid w:val="00B44924"/>
    <w:rsid w:val="00B4586E"/>
    <w:rsid w:val="00B6001C"/>
    <w:rsid w:val="00B7183F"/>
    <w:rsid w:val="00C04D6E"/>
    <w:rsid w:val="00C10D75"/>
    <w:rsid w:val="00C14083"/>
    <w:rsid w:val="00C4739A"/>
    <w:rsid w:val="00C55353"/>
    <w:rsid w:val="00C5658E"/>
    <w:rsid w:val="00C64795"/>
    <w:rsid w:val="00C9721D"/>
    <w:rsid w:val="00CA18F5"/>
    <w:rsid w:val="00CB0459"/>
    <w:rsid w:val="00CC3F24"/>
    <w:rsid w:val="00D14BE0"/>
    <w:rsid w:val="00D22351"/>
    <w:rsid w:val="00D2450D"/>
    <w:rsid w:val="00D42E67"/>
    <w:rsid w:val="00D50A92"/>
    <w:rsid w:val="00D64CF0"/>
    <w:rsid w:val="00D85DED"/>
    <w:rsid w:val="00D91D93"/>
    <w:rsid w:val="00DB0D5A"/>
    <w:rsid w:val="00DB3E5F"/>
    <w:rsid w:val="00DB7FB6"/>
    <w:rsid w:val="00DC56E2"/>
    <w:rsid w:val="00DE6E7D"/>
    <w:rsid w:val="00E229B9"/>
    <w:rsid w:val="00E30E98"/>
    <w:rsid w:val="00E40117"/>
    <w:rsid w:val="00E419E3"/>
    <w:rsid w:val="00ED16E2"/>
    <w:rsid w:val="00ED3463"/>
    <w:rsid w:val="00F11CFB"/>
    <w:rsid w:val="00F30E78"/>
    <w:rsid w:val="00F32FC8"/>
    <w:rsid w:val="00F34265"/>
    <w:rsid w:val="00F41451"/>
    <w:rsid w:val="00F50FE2"/>
    <w:rsid w:val="00F52B10"/>
    <w:rsid w:val="00F61B3D"/>
    <w:rsid w:val="00F61F90"/>
    <w:rsid w:val="00F623DB"/>
    <w:rsid w:val="00F8306F"/>
    <w:rsid w:val="00FC4DF5"/>
    <w:rsid w:val="00FD6107"/>
    <w:rsid w:val="00FE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2E64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4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DB0"/>
  </w:style>
  <w:style w:type="paragraph" w:styleId="Stopka">
    <w:name w:val="footer"/>
    <w:basedOn w:val="Normalny"/>
    <w:link w:val="StopkaZnak"/>
    <w:uiPriority w:val="99"/>
    <w:unhideWhenUsed/>
    <w:rsid w:val="00994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DB0"/>
  </w:style>
  <w:style w:type="paragraph" w:customStyle="1" w:styleId="ZALACZNIKTEKST">
    <w:name w:val="ZALACZNIK_TEKST"/>
    <w:rsid w:val="00D91D93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ZALACZNIKCENTER">
    <w:name w:val="ZALACZNIK_CENTER"/>
    <w:rsid w:val="00D91D93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20"/>
      <w:szCs w:val="16"/>
      <w:lang w:eastAsia="pl-PL"/>
    </w:rPr>
  </w:style>
  <w:style w:type="paragraph" w:customStyle="1" w:styleId="ZALACZNIK-Wyliczenie2-x">
    <w:name w:val="ZALACZNIK_-Wyliczenie 2 - (x)"/>
    <w:rsid w:val="00D91D93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E70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7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D9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94F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alny12pt">
    <w:name w:val="Normalny + 12 pt"/>
    <w:aliases w:val="Z lewej:  0 cm,Wysunięcie:  1 cm,Interlinia:  1,5 wiersza......"/>
    <w:basedOn w:val="Normalny"/>
    <w:rsid w:val="00F61F90"/>
    <w:pPr>
      <w:widowControl w:val="0"/>
      <w:shd w:val="clear" w:color="auto" w:fill="FFFFFF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4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DB0"/>
  </w:style>
  <w:style w:type="paragraph" w:styleId="Stopka">
    <w:name w:val="footer"/>
    <w:basedOn w:val="Normalny"/>
    <w:link w:val="StopkaZnak"/>
    <w:uiPriority w:val="99"/>
    <w:unhideWhenUsed/>
    <w:rsid w:val="00994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DB0"/>
  </w:style>
  <w:style w:type="paragraph" w:customStyle="1" w:styleId="ZALACZNIKTEKST">
    <w:name w:val="ZALACZNIK_TEKST"/>
    <w:rsid w:val="00D91D93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ZALACZNIKCENTER">
    <w:name w:val="ZALACZNIK_CENTER"/>
    <w:rsid w:val="00D91D93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20"/>
      <w:szCs w:val="16"/>
      <w:lang w:eastAsia="pl-PL"/>
    </w:rPr>
  </w:style>
  <w:style w:type="paragraph" w:customStyle="1" w:styleId="ZALACZNIK-Wyliczenie2-x">
    <w:name w:val="ZALACZNIK_-Wyliczenie 2 - (x)"/>
    <w:rsid w:val="00D91D93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E70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7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D9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94F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alny12pt">
    <w:name w:val="Normalny + 12 pt"/>
    <w:aliases w:val="Z lewej:  0 cm,Wysunięcie:  1 cm,Interlinia:  1,5 wiersza......"/>
    <w:basedOn w:val="Normalny"/>
    <w:rsid w:val="00F61F90"/>
    <w:pPr>
      <w:widowControl w:val="0"/>
      <w:shd w:val="clear" w:color="auto" w:fill="FFFFFF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Dyrynda</dc:creator>
  <cp:lastModifiedBy>Asus</cp:lastModifiedBy>
  <cp:revision>3</cp:revision>
  <cp:lastPrinted>2018-09-19T14:35:00Z</cp:lastPrinted>
  <dcterms:created xsi:type="dcterms:W3CDTF">2020-10-30T10:57:00Z</dcterms:created>
  <dcterms:modified xsi:type="dcterms:W3CDTF">2020-10-30T11:05:00Z</dcterms:modified>
</cp:coreProperties>
</file>